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5F" w:rsidRDefault="00886A79" w:rsidP="002F3D5F">
      <w:pPr>
        <w:spacing w:line="100" w:lineRule="atLeast"/>
        <w:rPr>
          <w:bCs/>
          <w:sz w:val="28"/>
          <w:lang w:eastAsia="ru-RU"/>
        </w:rPr>
      </w:pPr>
      <w:r>
        <w:rPr>
          <w:bCs/>
          <w:noProof/>
          <w:sz w:val="28"/>
          <w:lang w:eastAsia="ru-RU"/>
        </w:rPr>
        <w:drawing>
          <wp:inline distT="0" distB="0" distL="0" distR="0">
            <wp:extent cx="5940425" cy="8397875"/>
            <wp:effectExtent l="19050" t="0" r="3175" b="0"/>
            <wp:docPr id="2" name="Рисунок 1" descr="img20240227_1423218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227_14232181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5F" w:rsidRDefault="002F3D5F" w:rsidP="002F3D5F">
      <w:pPr>
        <w:spacing w:line="100" w:lineRule="atLeast"/>
        <w:rPr>
          <w:bCs/>
          <w:sz w:val="28"/>
          <w:lang w:eastAsia="ru-RU"/>
        </w:rPr>
      </w:pPr>
    </w:p>
    <w:p w:rsidR="002F3D5F" w:rsidRDefault="002F3D5F" w:rsidP="002F3D5F">
      <w:pPr>
        <w:spacing w:line="100" w:lineRule="atLeast"/>
        <w:rPr>
          <w:bCs/>
          <w:sz w:val="28"/>
          <w:lang w:eastAsia="ru-RU"/>
        </w:rPr>
      </w:pPr>
    </w:p>
    <w:p w:rsidR="002F3D5F" w:rsidRDefault="002F3D5F" w:rsidP="002F3D5F">
      <w:pPr>
        <w:spacing w:line="100" w:lineRule="atLeast"/>
        <w:rPr>
          <w:bCs/>
          <w:sz w:val="28"/>
          <w:lang w:eastAsia="ru-RU"/>
        </w:rPr>
      </w:pPr>
    </w:p>
    <w:p w:rsidR="002F3D5F" w:rsidRDefault="002F3D5F" w:rsidP="002F3D5F">
      <w:pPr>
        <w:spacing w:line="100" w:lineRule="atLeast"/>
        <w:rPr>
          <w:bCs/>
          <w:sz w:val="28"/>
          <w:lang w:eastAsia="ru-RU"/>
        </w:rPr>
      </w:pPr>
    </w:p>
    <w:p w:rsidR="002F3D5F" w:rsidRDefault="002F3D5F" w:rsidP="002F3D5F">
      <w:pPr>
        <w:spacing w:line="100" w:lineRule="atLeast"/>
        <w:rPr>
          <w:bCs/>
          <w:sz w:val="28"/>
          <w:lang w:eastAsia="ru-RU"/>
        </w:rPr>
      </w:pPr>
    </w:p>
    <w:p w:rsidR="002F3D5F" w:rsidRDefault="002F3D5F" w:rsidP="002F3D5F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4"/>
          <w:lang w:eastAsia="ru-RU"/>
        </w:rPr>
        <w:t>1.  Общие положения</w:t>
      </w:r>
    </w:p>
    <w:p w:rsidR="002F3D5F" w:rsidRDefault="002F3D5F" w:rsidP="002F3D5F">
      <w:pPr>
        <w:tabs>
          <w:tab w:val="left" w:pos="759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1.1.Настоящий   Порядок    оформления    возникновения,      изменения   и прекращения отношений (далее  Порядок), разработан на основании </w:t>
      </w:r>
      <w:r>
        <w:rPr>
          <w:bCs/>
          <w:sz w:val="28"/>
          <w:szCs w:val="28"/>
          <w:shd w:val="clear" w:color="auto" w:fill="00FFFF"/>
          <w:lang w:eastAsia="ru-RU"/>
        </w:rPr>
        <w:t xml:space="preserve">ст.53, ст.54, ст.55, ст.57, ст.61 </w:t>
      </w:r>
      <w:r>
        <w:rPr>
          <w:bCs/>
          <w:sz w:val="28"/>
          <w:szCs w:val="28"/>
          <w:lang w:eastAsia="ru-RU"/>
        </w:rPr>
        <w:t xml:space="preserve">Федерального закона Российской Федерации от 29 декабря 2012 г. N 273-ФЗ "Об образовании в Российской Федерации" и определяет Порядок оформления возникновения, изменения и прекращения отношений между  </w:t>
      </w:r>
      <w:r>
        <w:rPr>
          <w:sz w:val="28"/>
          <w:szCs w:val="28"/>
          <w:lang w:eastAsia="ru-RU"/>
        </w:rPr>
        <w:t xml:space="preserve">Муниципальным бюджетным  дошкольным образовательным учреждением «Детский сад  №1 «Росток» города Лесосибирска» </w:t>
      </w:r>
      <w:r>
        <w:rPr>
          <w:bCs/>
          <w:sz w:val="28"/>
          <w:szCs w:val="28"/>
          <w:lang w:eastAsia="ru-RU"/>
        </w:rPr>
        <w:t xml:space="preserve"> (далее ДОУ) и обучающимися и родителями (законными представителями) несовершеннолетних обучающихся.</w:t>
      </w:r>
    </w:p>
    <w:p w:rsidR="002F3D5F" w:rsidRDefault="002F3D5F" w:rsidP="002F3D5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1.2.Изменения и дополнения в настоящий Порядок вносятся по решению Общего собрания трудового коллектива, утверждаются приказом заведующего.</w:t>
      </w:r>
    </w:p>
    <w:p w:rsidR="002F3D5F" w:rsidRDefault="002F3D5F" w:rsidP="002F3D5F">
      <w:pPr>
        <w:ind w:firstLine="68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1.3.Срок действия данного Порядка не ограничен. Порядок действует до принятия нового.</w:t>
      </w:r>
    </w:p>
    <w:p w:rsidR="002F3D5F" w:rsidRDefault="002F3D5F" w:rsidP="002F3D5F">
      <w:pPr>
        <w:widowControl w:val="0"/>
        <w:shd w:val="clear" w:color="auto" w:fill="FFFFFF"/>
        <w:autoSpaceDE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1.4.Настоящий Порядок являются локальным нормативным актом, регламентирующим деятельность ДОУ.</w:t>
      </w:r>
    </w:p>
    <w:p w:rsidR="002F3D5F" w:rsidRDefault="002F3D5F" w:rsidP="002F3D5F">
      <w:pPr>
        <w:widowControl w:val="0"/>
        <w:shd w:val="clear" w:color="auto" w:fill="FFFFFF"/>
        <w:autoSpaceDE w:val="0"/>
        <w:ind w:firstLine="708"/>
        <w:jc w:val="both"/>
        <w:rPr>
          <w:bCs/>
          <w:sz w:val="28"/>
          <w:szCs w:val="28"/>
          <w:lang w:eastAsia="ru-RU"/>
        </w:rPr>
      </w:pPr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2.  Основные понятия, используемые в настоящем порядке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отношениями, целью которых является создание условий для реализации прав граждан на образование.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2.2.Участники образовательных отношений - обучающиеся (воспитанники), родители </w:t>
      </w:r>
      <w:hyperlink r:id="rId5" w:history="1">
        <w:r>
          <w:rPr>
            <w:rStyle w:val="a3"/>
          </w:rPr>
          <w:t>(законные представители)</w:t>
        </w:r>
      </w:hyperlink>
      <w:r>
        <w:rPr>
          <w:sz w:val="28"/>
          <w:szCs w:val="28"/>
        </w:rPr>
        <w:t xml:space="preserve">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</w:p>
    <w:p w:rsidR="002F3D5F" w:rsidRDefault="002F3D5F" w:rsidP="002F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3.  Возникновение образовательных отношений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3.1.Основанием возникновения образовательных отношений, в случае приема на обучение по  образовательным программам дошкольного образования, является Договор об образовании, подписанный между ДОУ и родителями </w:t>
      </w:r>
      <w:hyperlink r:id="rId6" w:history="1">
        <w:r>
          <w:rPr>
            <w:rStyle w:val="a3"/>
          </w:rPr>
          <w:t>(законными представителями)</w:t>
        </w:r>
      </w:hyperlink>
      <w:r>
        <w:rPr>
          <w:sz w:val="28"/>
          <w:szCs w:val="28"/>
        </w:rPr>
        <w:t xml:space="preserve"> несовершеннолетнего воспитанника.</w:t>
      </w:r>
      <w:r>
        <w:rPr>
          <w:sz w:val="28"/>
          <w:szCs w:val="28"/>
          <w:shd w:val="clear" w:color="auto" w:fill="00FFFF"/>
        </w:rPr>
        <w:t xml:space="preserve"> (ч.2 ст.53)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3.2.На основании Договора об образовании заведующий издает приказ о приеме ребенка в ДОУ.</w:t>
      </w:r>
      <w:r>
        <w:rPr>
          <w:sz w:val="28"/>
          <w:szCs w:val="28"/>
          <w:shd w:val="clear" w:color="auto" w:fill="00FFFF"/>
        </w:rPr>
        <w:t xml:space="preserve"> (ч.2 ст.53)</w:t>
      </w:r>
    </w:p>
    <w:p w:rsidR="002F3D5F" w:rsidRDefault="002F3D5F" w:rsidP="002F3D5F">
      <w:pPr>
        <w:widowControl w:val="0"/>
        <w:tabs>
          <w:tab w:val="left" w:pos="684"/>
        </w:tabs>
        <w:autoSpaceDE w:val="0"/>
        <w:ind w:left="46" w:hanging="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3.3.Права и  обязанности   участников  образовательных отношений, предусмотренные законодательством об образовании и локальными нормативными актами ДОУ, возникают с даты подписания Договора об образовании.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4.  Договор об образовании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4.1.Договор об образовании заключается в простой письменной форме между ДОУ и родителями </w:t>
      </w:r>
      <w:hyperlink r:id="rId7" w:history="1">
        <w:r>
          <w:rPr>
            <w:rStyle w:val="a3"/>
          </w:rPr>
          <w:t>(законными представителями)</w:t>
        </w:r>
      </w:hyperlink>
      <w:r>
        <w:rPr>
          <w:sz w:val="28"/>
          <w:szCs w:val="28"/>
        </w:rPr>
        <w:t xml:space="preserve"> несовершеннолетнего воспитанника. </w:t>
      </w:r>
      <w:r>
        <w:rPr>
          <w:sz w:val="28"/>
          <w:szCs w:val="28"/>
          <w:shd w:val="clear" w:color="auto" w:fill="00FFFF"/>
        </w:rPr>
        <w:t>(ч.1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  <w:r>
        <w:rPr>
          <w:sz w:val="28"/>
          <w:szCs w:val="28"/>
          <w:shd w:val="clear" w:color="auto" w:fill="00FFFF"/>
        </w:rPr>
        <w:t xml:space="preserve"> (ч.2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4.3.В Договоре об образовании, заключаемом при приеме на обучение за счет средств физического лица (далее — договор об оказании платных образовательных услуг), указывается полная стоимость платных образовательных услуг и  порядок их оплаты.</w:t>
      </w:r>
      <w:r>
        <w:rPr>
          <w:sz w:val="28"/>
          <w:szCs w:val="28"/>
          <w:shd w:val="clear" w:color="auto" w:fill="00FFFF"/>
        </w:rPr>
        <w:t xml:space="preserve"> (ч.3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4.4.Сведения, указанные в Договоре об оказании платных образовательных услуг, должны соответствовать информации, размещенной на официальном сайте ДОУ в сети "Интернет" на дату заключения договора. </w:t>
      </w:r>
      <w:r>
        <w:rPr>
          <w:sz w:val="28"/>
          <w:szCs w:val="28"/>
          <w:shd w:val="clear" w:color="auto" w:fill="00FFFF"/>
        </w:rPr>
        <w:t>(ч.4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4.5.Договор об образовании не  может   содержать условия, которые ограничивают права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 </w:t>
      </w:r>
      <w:r>
        <w:rPr>
          <w:sz w:val="28"/>
          <w:szCs w:val="28"/>
          <w:shd w:val="clear" w:color="auto" w:fill="00FFFF"/>
        </w:rPr>
        <w:t>(ч.6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4.6.Наряду с установленными</w:t>
      </w:r>
      <w:r>
        <w:rPr>
          <w:sz w:val="28"/>
          <w:szCs w:val="28"/>
          <w:shd w:val="clear" w:color="auto" w:fill="00FFFF"/>
        </w:rPr>
        <w:t xml:space="preserve"> </w:t>
      </w:r>
      <w:hyperlink r:id="rId8" w:anchor="Par999" w:history="1">
        <w:r>
          <w:rPr>
            <w:rStyle w:val="a3"/>
          </w:rPr>
          <w:t>статьей 61</w:t>
        </w:r>
      </w:hyperlink>
      <w:r>
        <w:rPr>
          <w:sz w:val="28"/>
          <w:szCs w:val="28"/>
          <w:shd w:val="clear" w:color="auto" w:fill="00FFFF"/>
        </w:rPr>
        <w:t xml:space="preserve"> </w:t>
      </w:r>
      <w:r>
        <w:rPr>
          <w:sz w:val="28"/>
          <w:szCs w:val="28"/>
        </w:rPr>
        <w:t xml:space="preserve">Федерального закона 273-ФЗ «Об образовании в Российской Федерации» основаниями прекращения образовательных отношений по инициативе ДОУ договор об оказании платных образовательных услуг может быть расторгнут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 и (или) его родителей (законных представителей). </w:t>
      </w:r>
      <w:r>
        <w:rPr>
          <w:sz w:val="28"/>
          <w:szCs w:val="28"/>
          <w:shd w:val="clear" w:color="auto" w:fill="00FFFF"/>
        </w:rPr>
        <w:t>(ч.7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4.7.Основания расторжения в одностороннем порядке ДОУ договора об оказании платных образовательных услуг указываются в договоре. </w:t>
      </w:r>
      <w:r>
        <w:rPr>
          <w:sz w:val="28"/>
          <w:szCs w:val="28"/>
          <w:shd w:val="clear" w:color="auto" w:fill="00FFFF"/>
        </w:rPr>
        <w:t>(ч.8 ст.54)</w:t>
      </w:r>
    </w:p>
    <w:p w:rsidR="002F3D5F" w:rsidRDefault="002F3D5F" w:rsidP="002F3D5F">
      <w:pPr>
        <w:widowControl w:val="0"/>
        <w:tabs>
          <w:tab w:val="left" w:pos="714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4.8.</w:t>
      </w:r>
      <w:hyperlink r:id="rId9" w:history="1">
        <w:r>
          <w:rPr>
            <w:rStyle w:val="a3"/>
          </w:rPr>
          <w:t>Правила</w:t>
        </w:r>
      </w:hyperlink>
      <w:r>
        <w:rPr>
          <w:sz w:val="28"/>
          <w:szCs w:val="28"/>
        </w:rPr>
        <w:t xml:space="preserve"> оказания платных образовательных  услуг  утверждаются Правительством Российской Федерации, регламентируются Уставом ДОУ, соответствующим локальным актом ДОУ. </w:t>
      </w:r>
      <w:r>
        <w:rPr>
          <w:sz w:val="28"/>
          <w:szCs w:val="28"/>
          <w:shd w:val="clear" w:color="auto" w:fill="00FFFF"/>
        </w:rPr>
        <w:t>(ч.9,10 ст.54)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5.  Общие требования к приему в ДОУ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5.1.Прием в ДОУ, проводится на принципах равных условий приема для всех детей дошкольного возраста, за исключением лиц, которым в соответствии с Федеральным законом 273-ФЗ «Об образовании в Российской Федерации»  предоставлены особые права (преимущества) при приеме на обучение. </w:t>
      </w:r>
      <w:r>
        <w:rPr>
          <w:sz w:val="28"/>
          <w:szCs w:val="28"/>
          <w:shd w:val="clear" w:color="auto" w:fill="00FFFF"/>
        </w:rPr>
        <w:t>(ч.1 ст.55)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5.2.ДОУ обязано ознакомить родителей </w:t>
      </w:r>
      <w:hyperlink r:id="rId10" w:history="1">
        <w:r>
          <w:rPr>
            <w:rStyle w:val="a3"/>
          </w:rPr>
          <w:t>(законных представителей)</w:t>
        </w:r>
      </w:hyperlink>
      <w:r>
        <w:rPr>
          <w:sz w:val="28"/>
          <w:szCs w:val="28"/>
        </w:rPr>
        <w:t xml:space="preserve"> со своим </w:t>
      </w:r>
      <w:r>
        <w:rPr>
          <w:sz w:val="28"/>
          <w:szCs w:val="28"/>
        </w:rPr>
        <w:lastRenderedPageBreak/>
        <w:t xml:space="preserve"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  </w:t>
      </w:r>
      <w:r>
        <w:rPr>
          <w:sz w:val="28"/>
          <w:szCs w:val="28"/>
          <w:shd w:val="clear" w:color="auto" w:fill="00FFFF"/>
        </w:rPr>
        <w:t>(ч.2 ст.55)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5.3.Правила приема в ДОУ определяются Учредителем.</w:t>
      </w:r>
    </w:p>
    <w:p w:rsidR="002F3D5F" w:rsidRDefault="002F3D5F" w:rsidP="002F3D5F">
      <w:pPr>
        <w:widowControl w:val="0"/>
        <w:autoSpaceDE w:val="0"/>
        <w:jc w:val="both"/>
        <w:rPr>
          <w:sz w:val="28"/>
          <w:szCs w:val="28"/>
        </w:rPr>
      </w:pPr>
      <w:bookmarkStart w:id="0" w:name="Par901"/>
      <w:bookmarkEnd w:id="0"/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6.  Изменение образовательных отношений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программе, повлекшего за собой изменение взаимных прав и обязанностей участников образовательных отношений.</w:t>
      </w:r>
      <w:r>
        <w:rPr>
          <w:sz w:val="28"/>
          <w:szCs w:val="28"/>
          <w:shd w:val="clear" w:color="auto" w:fill="00FFFF"/>
        </w:rPr>
        <w:t>(ч.1 ст.57)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6.2.Образовательные  отношения могут  быть  изменены как по инициативе родителей </w:t>
      </w:r>
      <w:hyperlink r:id="rId11" w:history="1">
        <w:r>
          <w:rPr>
            <w:rStyle w:val="a3"/>
          </w:rPr>
          <w:t>(законных представителей)</w:t>
        </w:r>
      </w:hyperlink>
      <w:r>
        <w:rPr>
          <w:sz w:val="28"/>
          <w:szCs w:val="28"/>
        </w:rPr>
        <w:t xml:space="preserve"> несовершеннолетнего воспитанника по их заявлению в письменной форме, так и по инициативе ДОУ</w:t>
      </w:r>
      <w:r>
        <w:rPr>
          <w:sz w:val="28"/>
          <w:szCs w:val="28"/>
          <w:shd w:val="clear" w:color="auto" w:fill="00FFFF"/>
        </w:rPr>
        <w:t>.(ч.2 ст.57)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6.3.Основанием для изменения образовательных отношений является приказ заведующего ДОУ в связи с внесением соответствующих изменений в договор об образовании.</w:t>
      </w:r>
      <w:r>
        <w:rPr>
          <w:sz w:val="28"/>
          <w:szCs w:val="28"/>
          <w:shd w:val="clear" w:color="auto" w:fill="00FFFF"/>
        </w:rPr>
        <w:t>(ч.3 ст.57)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6.4.Права  и  обязанности участников  образовательных отношений, предусмотренные законодательством об образовании и локальными нормативными актами ДОУ изменяются с даты подписания сторонами изменений к договору об образовании</w:t>
      </w:r>
    </w:p>
    <w:p w:rsidR="002F3D5F" w:rsidRDefault="002F3D5F" w:rsidP="002F3D5F">
      <w:pPr>
        <w:widowControl w:val="0"/>
        <w:autoSpaceDE w:val="0"/>
        <w:jc w:val="both"/>
        <w:rPr>
          <w:sz w:val="28"/>
          <w:szCs w:val="28"/>
        </w:rPr>
      </w:pPr>
    </w:p>
    <w:p w:rsidR="002F3D5F" w:rsidRDefault="002F3D5F" w:rsidP="002F3D5F">
      <w:pPr>
        <w:widowControl w:val="0"/>
        <w:shd w:val="clear" w:color="auto" w:fill="FFFFFF"/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7.  Прекращение образовательных отношений</w:t>
      </w:r>
    </w:p>
    <w:p w:rsidR="002F3D5F" w:rsidRDefault="002F3D5F" w:rsidP="002F3D5F">
      <w:pPr>
        <w:widowControl w:val="0"/>
        <w:tabs>
          <w:tab w:val="left" w:pos="714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7.1.Образовательные отношения прекращаются в связи с отчислением воспитанника из ДОУ:</w:t>
      </w:r>
      <w:r>
        <w:rPr>
          <w:sz w:val="28"/>
          <w:szCs w:val="28"/>
          <w:shd w:val="clear" w:color="auto" w:fill="00FFFF"/>
        </w:rPr>
        <w:t xml:space="preserve"> (ст.61)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связи с получением образования (завершением обучения). </w:t>
      </w:r>
      <w:r>
        <w:rPr>
          <w:sz w:val="28"/>
          <w:szCs w:val="28"/>
          <w:shd w:val="clear" w:color="auto" w:fill="00FFFF"/>
        </w:rPr>
        <w:t xml:space="preserve"> (п.1 ч.1 ст.61)</w:t>
      </w:r>
    </w:p>
    <w:p w:rsidR="002F3D5F" w:rsidRDefault="002F3D5F" w:rsidP="002F3D5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образования;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-досрочно по основаниям, установленным п.7.2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7.2.Образовательные отношения могут быть прекращены  досрочно в следующих случаях: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  инициативе  родителей  </w:t>
      </w:r>
      <w:hyperlink r:id="rId12" w:history="1">
        <w:r>
          <w:rPr>
            <w:rStyle w:val="a3"/>
          </w:rPr>
          <w:t>(законных    представителей)</w:t>
        </w:r>
      </w:hyperlink>
      <w:r>
        <w:rPr>
          <w:sz w:val="28"/>
          <w:szCs w:val="28"/>
        </w:rPr>
        <w:t xml:space="preserve"> несовершеннолетнего воспитанника, в том числе в случае перевода воспитанника для продолжения освоения образовательной программы в другое ДОУ; </w:t>
      </w:r>
      <w:r>
        <w:rPr>
          <w:sz w:val="28"/>
          <w:szCs w:val="28"/>
          <w:shd w:val="clear" w:color="auto" w:fill="00FFFF"/>
        </w:rPr>
        <w:t xml:space="preserve"> (п.1 ч.2 ст.61)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обстоятельствам, не зависящим от воли родителей (законных представителей) несовершеннолетнего воспитанника и ДОУ, в том числе в случае его ликвидации. </w:t>
      </w:r>
      <w:r>
        <w:rPr>
          <w:sz w:val="28"/>
          <w:szCs w:val="28"/>
          <w:shd w:val="clear" w:color="auto" w:fill="00FFFF"/>
        </w:rPr>
        <w:t xml:space="preserve"> (п.3 ч.2 ст.61)</w:t>
      </w:r>
    </w:p>
    <w:p w:rsidR="002F3D5F" w:rsidRDefault="002F3D5F" w:rsidP="002F3D5F">
      <w:pPr>
        <w:widowControl w:val="0"/>
        <w:tabs>
          <w:tab w:val="left" w:pos="699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7.3.Досрочное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родителей (законных представителей) </w:t>
      </w:r>
      <w:r>
        <w:rPr>
          <w:sz w:val="28"/>
          <w:szCs w:val="28"/>
        </w:rPr>
        <w:lastRenderedPageBreak/>
        <w:t xml:space="preserve">указанного воспитанника перед ДОУ. </w:t>
      </w:r>
      <w:r>
        <w:rPr>
          <w:sz w:val="28"/>
          <w:szCs w:val="28"/>
          <w:shd w:val="clear" w:color="auto" w:fill="00FFFF"/>
        </w:rPr>
        <w:t xml:space="preserve"> (ч.3 ст.61)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7.4.Основанием для прекращения образовательных отношений является приказ заведующего об отчислении воспитанника из ДОУ. 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Если с родителями (законными представителями) несовершеннолетнего воспитанника заключен договор об оказании платных образовательных услуг, то при досрочном прекращении образовательных отношений такой договор считается расторгнутым после подписания дополнительного соглашения о расторжении такого договора. Права и обязанности участников образовательных отношений, предусмотренные законодательством об образовании и локальными нормативными актами ДОУ, прекращаются с даты отчисления  обучающегося (воспитанника) из ДОУ.</w:t>
      </w:r>
      <w:r>
        <w:rPr>
          <w:sz w:val="28"/>
          <w:szCs w:val="28"/>
          <w:shd w:val="clear" w:color="auto" w:fill="00FFFF"/>
        </w:rPr>
        <w:t xml:space="preserve"> (ч.4 ст.61)</w:t>
      </w:r>
    </w:p>
    <w:p w:rsidR="002F3D5F" w:rsidRDefault="002F3D5F" w:rsidP="002F3D5F">
      <w:pPr>
        <w:widowControl w:val="0"/>
        <w:autoSpaceDE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2F3D5F" w:rsidRDefault="002F3D5F" w:rsidP="002F3D5F">
      <w:pPr>
        <w:ind w:firstLine="720"/>
        <w:jc w:val="both"/>
        <w:rPr>
          <w:sz w:val="28"/>
          <w:szCs w:val="28"/>
        </w:rPr>
      </w:pPr>
    </w:p>
    <w:p w:rsidR="002F3D5F" w:rsidRDefault="002F3D5F" w:rsidP="002F3D5F">
      <w:pPr>
        <w:ind w:firstLine="720"/>
        <w:jc w:val="both"/>
        <w:rPr>
          <w:sz w:val="28"/>
          <w:szCs w:val="28"/>
        </w:rPr>
      </w:pPr>
    </w:p>
    <w:p w:rsidR="00596C00" w:rsidRDefault="00596C00"/>
    <w:sectPr w:rsidR="00596C00" w:rsidSect="0059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F3D5F"/>
    <w:rsid w:val="000F79F6"/>
    <w:rsid w:val="002F3D5F"/>
    <w:rsid w:val="004223F5"/>
    <w:rsid w:val="00596C00"/>
    <w:rsid w:val="00886A79"/>
    <w:rsid w:val="008C0614"/>
    <w:rsid w:val="00B45045"/>
    <w:rsid w:val="00F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3D5F"/>
    <w:rPr>
      <w:color w:val="000080"/>
      <w:u w:val="single"/>
    </w:rPr>
  </w:style>
  <w:style w:type="paragraph" w:customStyle="1" w:styleId="ConsPlusTitle">
    <w:name w:val="ConsPlusTitle"/>
    <w:rsid w:val="002F3D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F3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5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77;&#1090;&#1088;&#1086;&#1074;&#1085;&#1072;\Desktop\&#1055;&#1086;&#1083;&#1086;&#1078;&#1077;&#1085;&#1080;&#1103;%202022-2023\&#1087;&#1086;&#1088;&#1103;&#1076;&#1086;&#1082;%20&#1086;&#1092;&#1086;&#1088;&#1084;&#1083;&#1077;&#1085;&#1080;&#1103;%20&#1074;&#1086;&#1079;&#1085;&#1080;&#1082;&#1085;&#1086;&#1074;&#1077;&#1085;&#1080;&#1103;%20&#1080;%20&#1087;&#1088;&#1077;&#1082;&#1088;&#1072;&#1097;&#1077;&#1085;&#1080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38152B78F19141CA21DACD4207C9F90FE8333721574EE3FF1CE41DFB49323D38AA76491F2A25G6H0G" TargetMode="External"/><Relationship Id="rId12" Type="http://schemas.openxmlformats.org/officeDocument/2006/relationships/hyperlink" Target="consultantplus://offline/ref=9638152B78F19141CA21DACD4207C9F90FE8333721574EE3FF1CE41DFB49323D38AA76491F2A25G6H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8152B78F19141CA21DACD4207C9F90FE8333721574EE3FF1CE41DFB49323D38AA76491F2A25G6H0G" TargetMode="External"/><Relationship Id="rId11" Type="http://schemas.openxmlformats.org/officeDocument/2006/relationships/hyperlink" Target="consultantplus://offline/ref=9638152B78F19141CA21DACD4207C9F90FE8333721574EE3FF1CE41DFB49323D38AA76491F2A25G6H0G" TargetMode="External"/><Relationship Id="rId5" Type="http://schemas.openxmlformats.org/officeDocument/2006/relationships/hyperlink" Target="consultantplus://offline/ref=712C88D39791BAE28F8D8ECD8EBBAF7F385B9AD61746A6A81151AD2319CC55AB92E3B5D354E45AF5HEG" TargetMode="External"/><Relationship Id="rId10" Type="http://schemas.openxmlformats.org/officeDocument/2006/relationships/hyperlink" Target="consultantplus://offline/ref=9638152B78F19141CA21DACD4207C9F90FE8333721574EE3FF1CE41DFB49323D38AA76491F2A25G6H0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638152B78F19141CA21DACD4207C9F90EE1353620574EE3FF1CE41DFB49323D38AA76491F2A2DG6H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7731</Characters>
  <Application>Microsoft Office Word</Application>
  <DocSecurity>0</DocSecurity>
  <Lines>64</Lines>
  <Paragraphs>18</Paragraphs>
  <ScaleCrop>false</ScaleCrop>
  <Company>Microsoft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5</cp:revision>
  <dcterms:created xsi:type="dcterms:W3CDTF">2022-10-06T07:47:00Z</dcterms:created>
  <dcterms:modified xsi:type="dcterms:W3CDTF">2024-02-27T06:25:00Z</dcterms:modified>
</cp:coreProperties>
</file>